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5220" w14:textId="77777777" w:rsidR="00B7046A" w:rsidRPr="00A633FA" w:rsidRDefault="00B7046A" w:rsidP="00A633FA">
      <w:pPr>
        <w:jc w:val="center"/>
        <w:rPr>
          <w:b/>
        </w:rPr>
      </w:pPr>
      <w:bookmarkStart w:id="0" w:name="_GoBack"/>
      <w:bookmarkEnd w:id="0"/>
      <w:r w:rsidRPr="00A633FA">
        <w:rPr>
          <w:b/>
        </w:rPr>
        <w:t xml:space="preserve">Standards and Objectives for English </w:t>
      </w:r>
      <w:r w:rsidR="00FA0EA6" w:rsidRPr="00A633FA">
        <w:rPr>
          <w:b/>
        </w:rPr>
        <w:t>12</w:t>
      </w:r>
    </w:p>
    <w:p w14:paraId="779C5221" w14:textId="77777777" w:rsidR="00B7046A" w:rsidRPr="00A633FA" w:rsidRDefault="00B7046A" w:rsidP="00A633FA">
      <w:pPr>
        <w:jc w:val="center"/>
        <w:rPr>
          <w:b/>
        </w:rPr>
      </w:pPr>
      <w:r w:rsidRPr="00A633FA">
        <w:rPr>
          <w:b/>
        </w:rPr>
        <w:t>Virginia Beach City Public Schools</w:t>
      </w:r>
    </w:p>
    <w:p w14:paraId="779C5222" w14:textId="77777777" w:rsidR="006C058E" w:rsidRPr="00A633FA" w:rsidRDefault="006C058E" w:rsidP="00A633FA">
      <w:pPr>
        <w:jc w:val="center"/>
      </w:pPr>
    </w:p>
    <w:p w14:paraId="779C5223" w14:textId="77777777" w:rsidR="006C058E" w:rsidRPr="00A633FA" w:rsidRDefault="006C058E" w:rsidP="00A633FA">
      <w:pPr>
        <w:jc w:val="center"/>
      </w:pPr>
    </w:p>
    <w:p w14:paraId="779C5224" w14:textId="77777777" w:rsidR="00A12F4A" w:rsidRPr="00A633FA" w:rsidRDefault="00A12F4A" w:rsidP="00A633FA">
      <w:pPr>
        <w:pStyle w:val="BlockText"/>
        <w:tabs>
          <w:tab w:val="left" w:pos="0"/>
        </w:tabs>
        <w:spacing w:line="240" w:lineRule="auto"/>
        <w:ind w:left="0" w:right="0" w:firstLine="0"/>
        <w:jc w:val="left"/>
        <w:rPr>
          <w:rFonts w:ascii="Times New Roman" w:hAnsi="Times New Roman"/>
          <w:caps/>
          <w:sz w:val="24"/>
          <w:szCs w:val="24"/>
        </w:rPr>
      </w:pPr>
      <w:r w:rsidRPr="00A633FA">
        <w:rPr>
          <w:rFonts w:ascii="Times New Roman" w:hAnsi="Times New Roman"/>
          <w:caps/>
          <w:sz w:val="24"/>
          <w:szCs w:val="24"/>
        </w:rPr>
        <w:t>Communication:  Speaking, Listening, and Media Literacy</w:t>
      </w:r>
    </w:p>
    <w:p w14:paraId="779C5225" w14:textId="77777777" w:rsidR="00B7046A" w:rsidRPr="00A633FA" w:rsidRDefault="00B7046A" w:rsidP="00A633FA">
      <w:pPr>
        <w:keepNext/>
        <w:ind w:left="644" w:hanging="644"/>
        <w:rPr>
          <w:b/>
        </w:rPr>
      </w:pPr>
    </w:p>
    <w:p w14:paraId="779C5226" w14:textId="77777777" w:rsidR="00B7046A" w:rsidRPr="00A633FA" w:rsidRDefault="00B7046A" w:rsidP="00A633FA">
      <w:pPr>
        <w:keepNext/>
        <w:ind w:left="810" w:hanging="810"/>
        <w:rPr>
          <w:b/>
        </w:rPr>
      </w:pPr>
      <w:r w:rsidRPr="00A633FA">
        <w:rPr>
          <w:b/>
        </w:rPr>
        <w:t>12.1</w:t>
      </w:r>
      <w:r w:rsidRPr="00A633FA">
        <w:rPr>
          <w:b/>
        </w:rPr>
        <w:tab/>
        <w:t>The student will participate in, collaborate in, and report on small-group learning activities. (SOL 12.1f)</w:t>
      </w:r>
    </w:p>
    <w:p w14:paraId="779C5227" w14:textId="77777777" w:rsidR="00B7046A" w:rsidRPr="00A633FA" w:rsidRDefault="00B7046A" w:rsidP="00A633FA">
      <w:pPr>
        <w:tabs>
          <w:tab w:val="left" w:pos="311"/>
        </w:tabs>
        <w:ind w:left="810" w:hanging="810"/>
      </w:pPr>
      <w:r w:rsidRPr="00A633FA">
        <w:t>12.1.1</w:t>
      </w:r>
      <w:r w:rsidRPr="00A633FA">
        <w:tab/>
        <w:t xml:space="preserve">Assume responsibility for specific group tasks. </w:t>
      </w:r>
    </w:p>
    <w:p w14:paraId="779C5228" w14:textId="77777777" w:rsidR="00B7046A" w:rsidRPr="00A633FA" w:rsidRDefault="00B7046A" w:rsidP="00A633FA">
      <w:pPr>
        <w:tabs>
          <w:tab w:val="left" w:pos="311"/>
        </w:tabs>
        <w:ind w:left="810" w:hanging="810"/>
      </w:pPr>
      <w:r w:rsidRPr="00A633FA">
        <w:t>12.1.2</w:t>
      </w:r>
      <w:r w:rsidRPr="00A633FA">
        <w:tab/>
        <w:t xml:space="preserve">Collaborate in the preparation or summary of the group activity. </w:t>
      </w:r>
    </w:p>
    <w:p w14:paraId="779C5229" w14:textId="77777777" w:rsidR="00B7046A" w:rsidRPr="00A633FA" w:rsidRDefault="00B7046A" w:rsidP="00A633FA">
      <w:pPr>
        <w:tabs>
          <w:tab w:val="left" w:pos="311"/>
        </w:tabs>
        <w:ind w:left="810" w:hanging="810"/>
      </w:pPr>
      <w:r w:rsidRPr="00A633FA">
        <w:t>12.1.3</w:t>
      </w:r>
      <w:r w:rsidRPr="00A633FA">
        <w:tab/>
        <w:t xml:space="preserve">Demonstrate the ability to work effectively with diverse teams to accomplish a common goal. </w:t>
      </w:r>
    </w:p>
    <w:p w14:paraId="779C522A" w14:textId="77777777" w:rsidR="00B7046A" w:rsidRPr="00A633FA" w:rsidRDefault="00B7046A" w:rsidP="00A633FA">
      <w:pPr>
        <w:tabs>
          <w:tab w:val="left" w:pos="311"/>
        </w:tabs>
        <w:ind w:left="810" w:hanging="810"/>
      </w:pPr>
      <w:r w:rsidRPr="00A633FA">
        <w:t>12.1.4</w:t>
      </w:r>
      <w:r w:rsidRPr="00A633FA">
        <w:tab/>
        <w:t xml:space="preserve">Collaborate with others to exchange ideas, develop new understandings, make decisions, and solve problems. </w:t>
      </w:r>
    </w:p>
    <w:p w14:paraId="779C522B" w14:textId="77777777" w:rsidR="00B7046A" w:rsidRPr="00A633FA" w:rsidRDefault="00B7046A" w:rsidP="00A633FA">
      <w:pPr>
        <w:tabs>
          <w:tab w:val="left" w:pos="311"/>
        </w:tabs>
        <w:ind w:left="810" w:hanging="810"/>
      </w:pPr>
      <w:r w:rsidRPr="00A633FA">
        <w:t>12.1.5</w:t>
      </w:r>
      <w:r w:rsidRPr="00A633FA">
        <w:tab/>
        <w:t xml:space="preserve">Access, critically evaluate, and use information accurately to solve problems and justify opinions and ideas. </w:t>
      </w:r>
    </w:p>
    <w:p w14:paraId="779C522C" w14:textId="77777777" w:rsidR="00B7046A" w:rsidRPr="00A633FA" w:rsidRDefault="00B7046A" w:rsidP="00A633FA">
      <w:pPr>
        <w:pStyle w:val="SOLstatement"/>
        <w:ind w:left="644" w:firstLine="0"/>
        <w:rPr>
          <w:b/>
          <w:sz w:val="24"/>
          <w:szCs w:val="24"/>
          <w:u w:val="single"/>
        </w:rPr>
      </w:pPr>
    </w:p>
    <w:p w14:paraId="779C522D" w14:textId="0FC0CA77" w:rsidR="00B7046A" w:rsidRPr="00A633FA" w:rsidRDefault="00785045" w:rsidP="00A633FA">
      <w:pPr>
        <w:pStyle w:val="SOLstatement"/>
        <w:numPr>
          <w:ilvl w:val="1"/>
          <w:numId w:val="22"/>
        </w:numPr>
        <w:tabs>
          <w:tab w:val="left" w:pos="810"/>
        </w:tabs>
        <w:rPr>
          <w:b/>
          <w:sz w:val="24"/>
          <w:szCs w:val="24"/>
          <w:u w:val="single"/>
        </w:rPr>
      </w:pPr>
      <w:r w:rsidRPr="00A633FA">
        <w:rPr>
          <w:b/>
          <w:sz w:val="24"/>
          <w:szCs w:val="24"/>
        </w:rPr>
        <w:tab/>
      </w:r>
      <w:r w:rsidR="00B7046A" w:rsidRPr="00A633FA">
        <w:rPr>
          <w:b/>
          <w:sz w:val="24"/>
          <w:szCs w:val="24"/>
        </w:rPr>
        <w:t xml:space="preserve">The student will make a formal oral presentation in a group or individually. (SOL </w:t>
      </w:r>
      <w:r w:rsidR="00A633FA">
        <w:rPr>
          <w:b/>
          <w:sz w:val="24"/>
          <w:szCs w:val="24"/>
        </w:rPr>
        <w:tab/>
      </w:r>
      <w:r w:rsidR="00B7046A" w:rsidRPr="00A633FA">
        <w:rPr>
          <w:b/>
          <w:sz w:val="24"/>
          <w:szCs w:val="24"/>
        </w:rPr>
        <w:t>12.1)</w:t>
      </w:r>
    </w:p>
    <w:p w14:paraId="779C522E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 xml:space="preserve">Choose the purpose of the presentation (e.g., to defend a position, to entertain an audience, or to explain information.) (SOL 12.1a) </w:t>
      </w:r>
    </w:p>
    <w:p w14:paraId="779C522F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>Plan a well-structured narrative or logical argument appropriate to the presentation.</w:t>
      </w:r>
    </w:p>
    <w:p w14:paraId="779C5230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>Choose vocabulary, language, and tone appropriate to the audience, topic, and purpose. (SOL 12.1b)</w:t>
      </w:r>
    </w:p>
    <w:p w14:paraId="779C5231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>Use details, illustrations, statistics, comparisons, and analogies to support the presentation. (SOL 12.1c)</w:t>
      </w:r>
    </w:p>
    <w:p w14:paraId="779C5232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>Use media, visual literacy, and technology skills to create and support the presentation. (SOL 12.1d)</w:t>
      </w:r>
    </w:p>
    <w:p w14:paraId="779C5233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06" w:hanging="806"/>
      </w:pPr>
      <w:r w:rsidRPr="00A633FA">
        <w:t>Use grammatically correct language, including vocabulary appropriate to the topic, audience, and purpose. (SOL 12.1e)</w:t>
      </w:r>
    </w:p>
    <w:p w14:paraId="779C5234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06" w:hanging="806"/>
      </w:pPr>
      <w:r w:rsidRPr="00A633FA">
        <w:t>Evaluate formal presentations including personal, digital, visual, textual, and technological. (SOL 12.1g)</w:t>
      </w:r>
    </w:p>
    <w:p w14:paraId="779C5235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06" w:hanging="806"/>
      </w:pPr>
      <w:r w:rsidRPr="00A633FA">
        <w:t>Use a variety of listening strategies to analyze relationships among purpose, audience, and content of presentations. (SOL 12.1h)</w:t>
      </w:r>
    </w:p>
    <w:p w14:paraId="779C5236" w14:textId="77777777" w:rsidR="00B7046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t>Critique effectiveness of presentations. (SOL 12.1j)</w:t>
      </w:r>
    </w:p>
    <w:p w14:paraId="2D81FA33" w14:textId="77777777" w:rsidR="00A633FA" w:rsidRPr="00A633FA" w:rsidRDefault="00B7046A" w:rsidP="00A633FA">
      <w:pPr>
        <w:pStyle w:val="ListParagraph"/>
        <w:numPr>
          <w:ilvl w:val="2"/>
          <w:numId w:val="22"/>
        </w:numPr>
        <w:tabs>
          <w:tab w:val="left" w:pos="810"/>
        </w:tabs>
        <w:ind w:left="810" w:hanging="810"/>
      </w:pPr>
      <w:r w:rsidRPr="00A633FA">
        <w:rPr>
          <w:iCs/>
          <w:spacing w:val="-2"/>
        </w:rPr>
        <w:t>Cite sources, as appropriate.</w:t>
      </w:r>
    </w:p>
    <w:p w14:paraId="31B22567" w14:textId="77777777" w:rsidR="00A633FA" w:rsidRPr="00A633FA" w:rsidRDefault="00A633FA" w:rsidP="00A633FA">
      <w:pPr>
        <w:pStyle w:val="ListParagraph"/>
        <w:tabs>
          <w:tab w:val="left" w:pos="810"/>
        </w:tabs>
        <w:ind w:left="810"/>
      </w:pPr>
    </w:p>
    <w:p w14:paraId="779C5239" w14:textId="60678121" w:rsidR="006C058E" w:rsidRPr="00A633FA" w:rsidRDefault="00A633FA" w:rsidP="00A633FA">
      <w:pPr>
        <w:pStyle w:val="ListParagraph"/>
        <w:numPr>
          <w:ilvl w:val="1"/>
          <w:numId w:val="22"/>
        </w:numPr>
        <w:tabs>
          <w:tab w:val="left" w:pos="540"/>
        </w:tabs>
        <w:ind w:left="810" w:hanging="810"/>
        <w:rPr>
          <w:b/>
        </w:rPr>
      </w:pPr>
      <w:r w:rsidRPr="00A633FA">
        <w:rPr>
          <w:b/>
        </w:rPr>
        <w:tab/>
      </w:r>
      <w:r w:rsidR="006C058E" w:rsidRPr="00A633FA">
        <w:rPr>
          <w:b/>
        </w:rPr>
        <w:t>The student will examine how values and points of view are included or excluded and how</w:t>
      </w:r>
      <w:r>
        <w:rPr>
          <w:b/>
        </w:rPr>
        <w:t xml:space="preserve">  </w:t>
      </w:r>
      <w:r w:rsidR="006C058E" w:rsidRPr="00A633FA">
        <w:rPr>
          <w:b/>
        </w:rPr>
        <w:t>media influences beliefs and behaviors. (SOL 12.2)</w:t>
      </w:r>
    </w:p>
    <w:p w14:paraId="779C523A" w14:textId="77777777" w:rsidR="00B7046A" w:rsidRPr="00A633FA" w:rsidRDefault="006C058E" w:rsidP="00A633FA">
      <w:pPr>
        <w:pStyle w:val="ListParagraph"/>
        <w:numPr>
          <w:ilvl w:val="2"/>
          <w:numId w:val="21"/>
        </w:numPr>
        <w:tabs>
          <w:tab w:val="left" w:pos="90"/>
          <w:tab w:val="left" w:pos="392"/>
          <w:tab w:val="left" w:pos="810"/>
        </w:tabs>
        <w:ind w:left="810" w:hanging="810"/>
      </w:pPr>
      <w:r w:rsidRPr="00A633FA">
        <w:t>Evaluate sources including advertisements, editorials, blogs, Web sites, and other media for relationships between intent, factual content, and opinion. (SOL 12.2a)</w:t>
      </w:r>
    </w:p>
    <w:p w14:paraId="779C523B" w14:textId="77777777" w:rsidR="006C058E" w:rsidRPr="00A633FA" w:rsidRDefault="006C058E" w:rsidP="00A633FA">
      <w:pPr>
        <w:pStyle w:val="ListParagraph"/>
        <w:numPr>
          <w:ilvl w:val="2"/>
          <w:numId w:val="21"/>
        </w:numPr>
        <w:tabs>
          <w:tab w:val="left" w:pos="90"/>
          <w:tab w:val="left" w:pos="392"/>
          <w:tab w:val="left" w:pos="810"/>
        </w:tabs>
        <w:ind w:left="810" w:hanging="810"/>
      </w:pPr>
      <w:r w:rsidRPr="00A633FA">
        <w:t>Determine the author’s purpose and intended effect on the audience for media messages.  (SOL 12.2b)</w:t>
      </w:r>
    </w:p>
    <w:p w14:paraId="779C523C" w14:textId="77777777" w:rsidR="00B7046A" w:rsidRDefault="00B7046A" w:rsidP="006C058E">
      <w:pPr>
        <w:tabs>
          <w:tab w:val="left" w:pos="90"/>
          <w:tab w:val="left" w:pos="392"/>
        </w:tabs>
        <w:rPr>
          <w:sz w:val="22"/>
          <w:szCs w:val="22"/>
        </w:rPr>
        <w:sectPr w:rsidR="00B7046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C523D" w14:textId="77777777" w:rsidR="006C058E" w:rsidRPr="00CB4844" w:rsidRDefault="006C058E" w:rsidP="00A12F4A">
      <w:pPr>
        <w:rPr>
          <w:b/>
          <w:sz w:val="22"/>
          <w:szCs w:val="22"/>
        </w:rPr>
      </w:pPr>
      <w:r w:rsidRPr="00CB4844">
        <w:rPr>
          <w:b/>
          <w:sz w:val="22"/>
          <w:szCs w:val="22"/>
        </w:rPr>
        <w:lastRenderedPageBreak/>
        <w:t>READING</w:t>
      </w:r>
      <w:r w:rsidR="00FA0EA6" w:rsidRPr="00CB4844">
        <w:rPr>
          <w:b/>
          <w:sz w:val="22"/>
          <w:szCs w:val="22"/>
        </w:rPr>
        <w:t xml:space="preserve"> AND RESPONDING TO LITERATURE</w:t>
      </w:r>
    </w:p>
    <w:p w14:paraId="779C523E" w14:textId="77777777" w:rsidR="006C058E" w:rsidRPr="00CB4844" w:rsidRDefault="006C058E" w:rsidP="006C058E">
      <w:pPr>
        <w:pStyle w:val="SOLstatement"/>
        <w:tabs>
          <w:tab w:val="left" w:pos="720"/>
        </w:tabs>
        <w:rPr>
          <w:b/>
          <w:szCs w:val="22"/>
        </w:rPr>
      </w:pPr>
      <w:r w:rsidRPr="00CB4844">
        <w:rPr>
          <w:b/>
          <w:szCs w:val="22"/>
        </w:rPr>
        <w:t>12.</w:t>
      </w:r>
      <w:r w:rsidR="008346A4" w:rsidRPr="00CB4844">
        <w:rPr>
          <w:b/>
          <w:szCs w:val="22"/>
        </w:rPr>
        <w:t>4</w:t>
      </w:r>
      <w:r w:rsidRPr="00CB4844">
        <w:rPr>
          <w:b/>
          <w:szCs w:val="22"/>
        </w:rPr>
        <w:tab/>
        <w:t>The student will apply knowledge of word origins, derivations, and figurative language to extend vocabulary development in authentic texts.</w:t>
      </w:r>
      <w:r w:rsidR="00E13390" w:rsidRPr="00CB4844">
        <w:rPr>
          <w:b/>
          <w:szCs w:val="22"/>
        </w:rPr>
        <w:t xml:space="preserve"> (SOL 12.3)</w:t>
      </w:r>
    </w:p>
    <w:p w14:paraId="779C523F" w14:textId="77777777" w:rsidR="008346A4" w:rsidRPr="00CB4844" w:rsidRDefault="006C058E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Use structural analysis of roots, affixes, synonyms, antonyms, and cognates to understand complex words. (SOL 12.3a)</w:t>
      </w:r>
    </w:p>
    <w:p w14:paraId="779C5240" w14:textId="77777777" w:rsidR="008346A4" w:rsidRPr="00CB4844" w:rsidRDefault="008346A4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Determine the meaning of words and phrases as they are used in context, including figurative and connotative meanings</w:t>
      </w:r>
      <w:r w:rsidR="006C058E" w:rsidRPr="00CB4844">
        <w:rPr>
          <w:sz w:val="22"/>
          <w:szCs w:val="22"/>
        </w:rPr>
        <w:t xml:space="preserve">. (SOL12.3b) </w:t>
      </w:r>
    </w:p>
    <w:p w14:paraId="779C5241" w14:textId="77777777" w:rsidR="008346A4" w:rsidRPr="00CB4844" w:rsidRDefault="006C058E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Discriminate between connotative and denotative meanings and interpret the connotation. (SOL 12.3c)</w:t>
      </w:r>
    </w:p>
    <w:p w14:paraId="779C5242" w14:textId="77777777" w:rsidR="008346A4" w:rsidRPr="00CB4844" w:rsidRDefault="006C058E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Identify the meaning of common idioms, literary and classical allusions in text. (</w:t>
      </w:r>
      <w:r w:rsidR="00E13390" w:rsidRPr="00CB4844">
        <w:rPr>
          <w:sz w:val="22"/>
          <w:szCs w:val="22"/>
        </w:rPr>
        <w:t xml:space="preserve">SOL </w:t>
      </w:r>
      <w:r w:rsidRPr="00CB4844">
        <w:rPr>
          <w:sz w:val="22"/>
          <w:szCs w:val="22"/>
        </w:rPr>
        <w:t>12.3d)</w:t>
      </w:r>
    </w:p>
    <w:p w14:paraId="779C5243" w14:textId="77777777" w:rsidR="008346A4" w:rsidRPr="00CB4844" w:rsidRDefault="006C058E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Expand general and specialized vocabulary through speaking, reading, and writing. (SOL12.3e)</w:t>
      </w:r>
    </w:p>
    <w:p w14:paraId="779C5244" w14:textId="77777777" w:rsidR="008346A4" w:rsidRPr="00CB4844" w:rsidRDefault="006C058E" w:rsidP="008346A4">
      <w:pPr>
        <w:pStyle w:val="ListParagraph"/>
        <w:numPr>
          <w:ilvl w:val="2"/>
          <w:numId w:val="23"/>
        </w:numPr>
        <w:tabs>
          <w:tab w:val="left" w:pos="30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Use knowledge of the evolution, diversity, and effects of language to comprehend and elaborate the meaning of texts. (SOL 12.3f)</w:t>
      </w:r>
    </w:p>
    <w:p w14:paraId="779C5247" w14:textId="77777777" w:rsidR="006C058E" w:rsidRPr="00CB4844" w:rsidRDefault="006C058E" w:rsidP="006C058E">
      <w:pPr>
        <w:rPr>
          <w:sz w:val="22"/>
          <w:szCs w:val="22"/>
        </w:rPr>
      </w:pPr>
    </w:p>
    <w:p w14:paraId="779C5248" w14:textId="77777777" w:rsidR="00705E8F" w:rsidRPr="00CB4844" w:rsidRDefault="00705E8F" w:rsidP="00D543F5">
      <w:pPr>
        <w:pStyle w:val="SOLstatement"/>
        <w:numPr>
          <w:ilvl w:val="1"/>
          <w:numId w:val="23"/>
        </w:numPr>
        <w:ind w:left="720" w:hanging="720"/>
        <w:rPr>
          <w:b/>
          <w:szCs w:val="22"/>
        </w:rPr>
      </w:pPr>
      <w:r w:rsidRPr="00CB4844">
        <w:rPr>
          <w:b/>
          <w:szCs w:val="22"/>
        </w:rPr>
        <w:t xml:space="preserve">The student will read, comprehend, and analyze the development of British literature and literature of other cultures. </w:t>
      </w:r>
      <w:r w:rsidR="00E13390" w:rsidRPr="00CB4844">
        <w:rPr>
          <w:b/>
          <w:szCs w:val="22"/>
        </w:rPr>
        <w:t>(SOL 12.4)</w:t>
      </w:r>
    </w:p>
    <w:p w14:paraId="76DB3476" w14:textId="77777777" w:rsidR="00B32C8F" w:rsidRPr="00CB4844" w:rsidRDefault="00B32C8F" w:rsidP="00B32C8F">
      <w:pPr>
        <w:pStyle w:val="ListParagraph"/>
        <w:numPr>
          <w:ilvl w:val="2"/>
          <w:numId w:val="23"/>
        </w:numPr>
        <w:tabs>
          <w:tab w:val="left" w:pos="39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Compare and contrast the development of British literature and the English language in its historical context.  (SOL 12.4a)</w:t>
      </w:r>
    </w:p>
    <w:p w14:paraId="518DEC75" w14:textId="77777777" w:rsidR="00B32C8F" w:rsidRPr="00CB4844" w:rsidRDefault="00B32C8F" w:rsidP="00B32C8F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>Recognize major literary forms and their elements. (SOL 12.4b)</w:t>
      </w:r>
    </w:p>
    <w:p w14:paraId="07C4808C" w14:textId="2C9650BF" w:rsidR="00B32C8F" w:rsidRDefault="00B32C8F" w:rsidP="00B32C8F">
      <w:pPr>
        <w:pStyle w:val="ListParagraph"/>
        <w:numPr>
          <w:ilvl w:val="2"/>
          <w:numId w:val="23"/>
        </w:numPr>
        <w:tabs>
          <w:tab w:val="left" w:pos="39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Recognize the characteristics of major chronological eras. (SOL 12.4</w:t>
      </w:r>
      <w:r w:rsidR="00AA3AD8">
        <w:rPr>
          <w:sz w:val="22"/>
          <w:szCs w:val="22"/>
        </w:rPr>
        <w:t>c</w:t>
      </w:r>
      <w:r w:rsidRPr="00CB4844">
        <w:rPr>
          <w:sz w:val="22"/>
          <w:szCs w:val="22"/>
        </w:rPr>
        <w:t>)</w:t>
      </w:r>
    </w:p>
    <w:p w14:paraId="1884342F" w14:textId="77777777" w:rsidR="00B32C8F" w:rsidRPr="00CB4844" w:rsidRDefault="00B32C8F" w:rsidP="00B32C8F">
      <w:pPr>
        <w:pStyle w:val="ListParagraph"/>
        <w:numPr>
          <w:ilvl w:val="2"/>
          <w:numId w:val="23"/>
        </w:numPr>
        <w:tabs>
          <w:tab w:val="left" w:pos="39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Relate literary works and authors to major themes and issues of their eras. (SOL 12.4d)</w:t>
      </w:r>
    </w:p>
    <w:p w14:paraId="2F53E41A" w14:textId="77777777" w:rsidR="00B32C8F" w:rsidRDefault="00B32C8F" w:rsidP="00B32C8F">
      <w:pPr>
        <w:pStyle w:val="ListParagraph"/>
        <w:numPr>
          <w:ilvl w:val="2"/>
          <w:numId w:val="23"/>
        </w:numPr>
        <w:tabs>
          <w:tab w:val="left" w:pos="396"/>
          <w:tab w:val="left" w:pos="1440"/>
        </w:tabs>
        <w:rPr>
          <w:sz w:val="22"/>
          <w:szCs w:val="22"/>
        </w:rPr>
      </w:pPr>
      <w:r w:rsidRPr="00CB4844">
        <w:rPr>
          <w:sz w:val="22"/>
          <w:szCs w:val="22"/>
        </w:rPr>
        <w:t>Analyze the social and cultural function of British literature. (SOL 12.4e)</w:t>
      </w:r>
    </w:p>
    <w:p w14:paraId="779C5251" w14:textId="77777777" w:rsidR="00D543F5" w:rsidRPr="00CB4844" w:rsidRDefault="00D543F5" w:rsidP="00D543F5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>Explain how the sound of a poem (rhyme, rhythm, onomatopoeia, repetition, alliteration, assonance, and parallelism) supports the subject, mood, and theme. (SOL 12.4f)</w:t>
      </w:r>
    </w:p>
    <w:p w14:paraId="779C5254" w14:textId="77777777" w:rsidR="00D543F5" w:rsidRPr="00CB4844" w:rsidRDefault="00D543F5" w:rsidP="00D543F5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>Compare and contrast traditional and contemporary poems from many cultures. (SOL 12.4g)</w:t>
      </w:r>
    </w:p>
    <w:p w14:paraId="02090832" w14:textId="77777777" w:rsidR="00B32C8F" w:rsidRPr="00CB4844" w:rsidRDefault="00B32C8F" w:rsidP="00B32C8F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>Analyze how dramatic conventions including character, scene, dialogue, and staging contribute to the theme and effect. (SOL 12.4h)</w:t>
      </w:r>
    </w:p>
    <w:p w14:paraId="2F8C0A22" w14:textId="77777777" w:rsidR="00B32C8F" w:rsidRPr="00CB4844" w:rsidRDefault="00B32C8F" w:rsidP="00B32C8F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>Compare and contrast dramatic elements of plays from American, British, and other cultures. (SOL 12.4i)</w:t>
      </w:r>
    </w:p>
    <w:p w14:paraId="6345DB72" w14:textId="77777777" w:rsidR="00B32C8F" w:rsidRDefault="00B32C8F" w:rsidP="00B32C8F">
      <w:pPr>
        <w:pStyle w:val="ListParagraph"/>
        <w:numPr>
          <w:ilvl w:val="2"/>
          <w:numId w:val="23"/>
        </w:numPr>
        <w:rPr>
          <w:sz w:val="22"/>
          <w:szCs w:val="22"/>
        </w:rPr>
      </w:pPr>
      <w:r w:rsidRPr="00CB4844">
        <w:rPr>
          <w:sz w:val="22"/>
          <w:szCs w:val="22"/>
        </w:rPr>
        <w:t xml:space="preserve">Generate and respond logically to literal, inferential, evaluative, synthesizing, and critical thinking questions before, during, and after reading texts. </w:t>
      </w:r>
    </w:p>
    <w:p w14:paraId="0A007E2F" w14:textId="77777777" w:rsidR="00B32C8F" w:rsidRPr="00CB4844" w:rsidRDefault="00B32C8F" w:rsidP="00B32C8F">
      <w:pPr>
        <w:pStyle w:val="ListParagraph"/>
        <w:rPr>
          <w:sz w:val="22"/>
          <w:szCs w:val="22"/>
        </w:rPr>
      </w:pPr>
    </w:p>
    <w:p w14:paraId="779C525D" w14:textId="77777777" w:rsidR="006C058E" w:rsidRDefault="006C058E" w:rsidP="00665157">
      <w:pPr>
        <w:pStyle w:val="SOLstatement"/>
        <w:numPr>
          <w:ilvl w:val="1"/>
          <w:numId w:val="23"/>
        </w:numPr>
        <w:ind w:left="720" w:hanging="720"/>
        <w:rPr>
          <w:b/>
          <w:szCs w:val="22"/>
        </w:rPr>
      </w:pPr>
      <w:r w:rsidRPr="006C058E">
        <w:rPr>
          <w:b/>
          <w:szCs w:val="22"/>
        </w:rPr>
        <w:t>The student will read, interpret, analyze, and evaluate a variety</w:t>
      </w:r>
      <w:r w:rsidR="00705E8F">
        <w:rPr>
          <w:b/>
          <w:szCs w:val="22"/>
        </w:rPr>
        <w:t xml:space="preserve"> </w:t>
      </w:r>
      <w:r w:rsidRPr="006C058E">
        <w:rPr>
          <w:b/>
          <w:szCs w:val="22"/>
        </w:rPr>
        <w:t>of nonfiction texts.</w:t>
      </w:r>
      <w:r w:rsidR="00E13390">
        <w:rPr>
          <w:b/>
          <w:szCs w:val="22"/>
        </w:rPr>
        <w:t xml:space="preserve"> (SOL 12.5)</w:t>
      </w:r>
    </w:p>
    <w:p w14:paraId="03192AAC" w14:textId="77777777" w:rsidR="00B32C8F" w:rsidRPr="00665157" w:rsidRDefault="00B32C8F" w:rsidP="00B32C8F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665157">
        <w:rPr>
          <w:szCs w:val="22"/>
        </w:rPr>
        <w:t>Generate and respond logically to literal, inferential, evaluative, synthesizing, and critical thinking questions before, during, and after reading texts. (SOL 12.5a)</w:t>
      </w:r>
    </w:p>
    <w:p w14:paraId="75248370" w14:textId="77777777" w:rsidR="00B32C8F" w:rsidRPr="00665157" w:rsidRDefault="00B32C8F" w:rsidP="00B32C8F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665157">
        <w:rPr>
          <w:sz w:val="22"/>
          <w:szCs w:val="22"/>
        </w:rPr>
        <w:t>Analyze and synthesize information in order to solve problems, answer questions, and generate new knowledge. (SOL 12.5b)</w:t>
      </w:r>
    </w:p>
    <w:p w14:paraId="24EA5A01" w14:textId="77777777" w:rsidR="00566A8C" w:rsidRDefault="00665157" w:rsidP="00566A8C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075359">
        <w:rPr>
          <w:sz w:val="22"/>
          <w:szCs w:val="22"/>
        </w:rPr>
        <w:t xml:space="preserve">Draw conclusions and make inferences on explicit and implied information using textual support. </w:t>
      </w:r>
      <w:r w:rsidRPr="00705E8F">
        <w:rPr>
          <w:sz w:val="22"/>
          <w:szCs w:val="22"/>
        </w:rPr>
        <w:t>(SOL 12.5f)</w:t>
      </w:r>
    </w:p>
    <w:p w14:paraId="4664E69A" w14:textId="77777777" w:rsidR="00013194" w:rsidRDefault="00013194" w:rsidP="00013194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566A8C">
        <w:rPr>
          <w:sz w:val="22"/>
          <w:szCs w:val="22"/>
        </w:rPr>
        <w:t>Analyze two or more texts addressing the same topic to identify authors’ purpose and determine how authors reach similar or different conclusions. (SOL 12.5c)</w:t>
      </w:r>
    </w:p>
    <w:p w14:paraId="2AF66DFA" w14:textId="77777777" w:rsidR="00013194" w:rsidRPr="00566A8C" w:rsidRDefault="00013194" w:rsidP="00013194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566A8C">
        <w:rPr>
          <w:sz w:val="22"/>
          <w:szCs w:val="22"/>
        </w:rPr>
        <w:t>Recognize and analyze use of ambiguity, tone, contradiction, paradox, irony, overstatement, and understatement in any format (e.g., textual, visual, media, digital) (SOL 12.5d)</w:t>
      </w:r>
    </w:p>
    <w:p w14:paraId="3FDF3718" w14:textId="77777777" w:rsidR="00566A8C" w:rsidRDefault="00566A8C" w:rsidP="00566A8C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566A8C">
        <w:rPr>
          <w:sz w:val="22"/>
          <w:szCs w:val="22"/>
        </w:rPr>
        <w:t>Critique the effectiveness of the structure an author uses in his or her exposition or argument, including whether the structure make points clear, convincing, or engaging. (CC 11-12)</w:t>
      </w:r>
    </w:p>
    <w:p w14:paraId="57597E59" w14:textId="77777777" w:rsidR="00013194" w:rsidRDefault="00013194" w:rsidP="00013194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566A8C">
        <w:rPr>
          <w:sz w:val="22"/>
          <w:szCs w:val="22"/>
        </w:rPr>
        <w:t>Identify false premises in persuasive writing. (SOL 12.5e)</w:t>
      </w:r>
    </w:p>
    <w:p w14:paraId="61CCA425" w14:textId="77777777" w:rsidR="00566A8C" w:rsidRDefault="00566A8C" w:rsidP="00566A8C">
      <w:pPr>
        <w:pStyle w:val="ListParagraph"/>
        <w:keepNext/>
        <w:numPr>
          <w:ilvl w:val="2"/>
          <w:numId w:val="23"/>
        </w:numPr>
        <w:rPr>
          <w:sz w:val="22"/>
          <w:szCs w:val="22"/>
        </w:rPr>
      </w:pPr>
      <w:r w:rsidRPr="00566A8C">
        <w:rPr>
          <w:sz w:val="22"/>
          <w:szCs w:val="22"/>
        </w:rPr>
        <w:t>Determine an author’s point of view or purpose in a text in which the rhetoric is particularly effective, analyzing how style and content contribute to the power, persuasiveness, or beauty of the text.  (CC 11-12)</w:t>
      </w:r>
    </w:p>
    <w:p w14:paraId="779C526C" w14:textId="77777777" w:rsidR="00665157" w:rsidRDefault="00665157" w:rsidP="00665157">
      <w:pPr>
        <w:pStyle w:val="ListParagraph"/>
        <w:tabs>
          <w:tab w:val="left" w:pos="1440"/>
        </w:tabs>
        <w:ind w:left="1440"/>
        <w:rPr>
          <w:sz w:val="22"/>
          <w:szCs w:val="22"/>
        </w:rPr>
      </w:pPr>
    </w:p>
    <w:p w14:paraId="779C526D" w14:textId="77777777" w:rsidR="006C058E" w:rsidRPr="006C058E" w:rsidRDefault="006C058E" w:rsidP="006C058E">
      <w:pPr>
        <w:tabs>
          <w:tab w:val="left" w:pos="396"/>
        </w:tabs>
        <w:rPr>
          <w:sz w:val="22"/>
          <w:szCs w:val="22"/>
        </w:rPr>
      </w:pPr>
    </w:p>
    <w:p w14:paraId="779C526E" w14:textId="77777777" w:rsidR="006C058E" w:rsidRPr="006C058E" w:rsidRDefault="006C058E" w:rsidP="006C058E">
      <w:pPr>
        <w:pStyle w:val="SOLstatement"/>
        <w:tabs>
          <w:tab w:val="left" w:pos="1080"/>
        </w:tabs>
        <w:ind w:left="1080" w:hanging="1170"/>
        <w:rPr>
          <w:b/>
          <w:szCs w:val="22"/>
        </w:rPr>
      </w:pPr>
      <w:r w:rsidRPr="006C058E">
        <w:rPr>
          <w:b/>
          <w:szCs w:val="22"/>
        </w:rPr>
        <w:t>WRIT</w:t>
      </w:r>
      <w:r w:rsidR="001C66C0">
        <w:rPr>
          <w:b/>
          <w:szCs w:val="22"/>
        </w:rPr>
        <w:t>TEN COMMUNICATION</w:t>
      </w:r>
    </w:p>
    <w:p w14:paraId="779C526F" w14:textId="77777777" w:rsidR="001C66C0" w:rsidRDefault="001C66C0" w:rsidP="001C66C0"/>
    <w:p w14:paraId="779C5270" w14:textId="2B99196F" w:rsidR="001C66C0" w:rsidRPr="001C66C0" w:rsidRDefault="001C66C0" w:rsidP="001C66C0">
      <w:pPr>
        <w:ind w:left="720" w:hanging="720"/>
        <w:rPr>
          <w:b/>
          <w:sz w:val="22"/>
          <w:szCs w:val="22"/>
        </w:rPr>
      </w:pPr>
      <w:r w:rsidRPr="001C66C0">
        <w:rPr>
          <w:b/>
          <w:sz w:val="22"/>
          <w:szCs w:val="22"/>
        </w:rPr>
        <w:t>12.7</w:t>
      </w:r>
      <w:r w:rsidRPr="001C66C0">
        <w:rPr>
          <w:b/>
          <w:sz w:val="22"/>
          <w:szCs w:val="22"/>
        </w:rPr>
        <w:tab/>
      </w:r>
      <w:r w:rsidR="0016790C" w:rsidRPr="005E10BE">
        <w:rPr>
          <w:b/>
          <w:sz w:val="22"/>
          <w:szCs w:val="22"/>
        </w:rPr>
        <w:t>The student will convey complex ideas through a variety of forms (narrative, expository, and persuasive writings) for a variety of audiences and purposes</w:t>
      </w:r>
      <w:r w:rsidR="0016790C" w:rsidRPr="001C66C0">
        <w:rPr>
          <w:b/>
          <w:sz w:val="22"/>
          <w:szCs w:val="22"/>
        </w:rPr>
        <w:t xml:space="preserve"> </w:t>
      </w:r>
      <w:r w:rsidRPr="001C66C0">
        <w:rPr>
          <w:b/>
          <w:sz w:val="22"/>
          <w:szCs w:val="22"/>
        </w:rPr>
        <w:t>(SOL 12.6)</w:t>
      </w:r>
    </w:p>
    <w:p w14:paraId="3A1EF2B6" w14:textId="77777777" w:rsidR="00543983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rPr>
          <w:sz w:val="22"/>
          <w:szCs w:val="22"/>
        </w:rPr>
      </w:pPr>
      <w:r w:rsidRPr="00543983">
        <w:rPr>
          <w:sz w:val="22"/>
          <w:szCs w:val="22"/>
        </w:rPr>
        <w:t>Generate, gather, plan, and organize ideas for writing to address a specific audience and purpose. (SOL 12.6a)</w:t>
      </w:r>
    </w:p>
    <w:p w14:paraId="14951100" w14:textId="50521412" w:rsidR="0016790C" w:rsidRPr="00543983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rPr>
          <w:sz w:val="22"/>
          <w:szCs w:val="22"/>
        </w:rPr>
      </w:pPr>
      <w:r w:rsidRPr="00543983">
        <w:rPr>
          <w:sz w:val="22"/>
          <w:szCs w:val="22"/>
        </w:rPr>
        <w:t>Adapt content, vocabulary, voice, and tone to audience, purpose, and situation. (SOL 11.6e)</w:t>
      </w:r>
    </w:p>
    <w:p w14:paraId="35B9DDA1" w14:textId="0E81CA20" w:rsidR="0016790C" w:rsidRPr="00543983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43983">
        <w:rPr>
          <w:sz w:val="22"/>
          <w:szCs w:val="22"/>
        </w:rPr>
        <w:t>Organize ideas in a sustained and logical manner. (SOL 11.6c)</w:t>
      </w:r>
    </w:p>
    <w:p w14:paraId="36783EE8" w14:textId="68BD0F98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Produce arguments in writing that develop a thesis that demonstrates knowledgeable judgments, addresses counterclaims, and provides effective conclusions. (SOL 1</w:t>
      </w:r>
      <w:r>
        <w:rPr>
          <w:sz w:val="22"/>
          <w:szCs w:val="22"/>
        </w:rPr>
        <w:t>2</w:t>
      </w:r>
      <w:r w:rsidRPr="005E10BE">
        <w:rPr>
          <w:sz w:val="22"/>
          <w:szCs w:val="22"/>
        </w:rPr>
        <w:t>.6b)</w:t>
      </w:r>
    </w:p>
    <w:p w14:paraId="3E1226D1" w14:textId="2C5F794D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Clarify and defend position with precise and relevant evidence elaborating ideas clearly and a</w:t>
      </w:r>
      <w:r>
        <w:rPr>
          <w:sz w:val="22"/>
          <w:szCs w:val="22"/>
        </w:rPr>
        <w:t>ccurately. (SOL 12.6c</w:t>
      </w:r>
      <w:r w:rsidRPr="005E10BE">
        <w:rPr>
          <w:sz w:val="22"/>
          <w:szCs w:val="22"/>
        </w:rPr>
        <w:t>)</w:t>
      </w:r>
    </w:p>
    <w:p w14:paraId="59680647" w14:textId="51249202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 xml:space="preserve">Use a variety of rhetorical strategies to accomplish a specific purpose. (SOL </w:t>
      </w:r>
      <w:r>
        <w:rPr>
          <w:sz w:val="22"/>
          <w:szCs w:val="22"/>
        </w:rPr>
        <w:t>12.6e</w:t>
      </w:r>
      <w:r w:rsidRPr="005E10BE">
        <w:rPr>
          <w:sz w:val="22"/>
          <w:szCs w:val="22"/>
        </w:rPr>
        <w:t>)</w:t>
      </w:r>
    </w:p>
    <w:p w14:paraId="06C5B048" w14:textId="5177B1F4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 xml:space="preserve">Create arguments free of errors in logic and externally supported. </w:t>
      </w:r>
      <w:r>
        <w:rPr>
          <w:sz w:val="22"/>
          <w:szCs w:val="22"/>
        </w:rPr>
        <w:t>(SOL 12.6f</w:t>
      </w:r>
      <w:r w:rsidRPr="005E10BE">
        <w:rPr>
          <w:sz w:val="22"/>
          <w:szCs w:val="22"/>
        </w:rPr>
        <w:t>)</w:t>
      </w:r>
    </w:p>
    <w:p w14:paraId="69086F81" w14:textId="6E18EAD4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Adapt content, vocabulary, voice, and tone to audience, pur</w:t>
      </w:r>
      <w:r>
        <w:rPr>
          <w:sz w:val="22"/>
          <w:szCs w:val="22"/>
        </w:rPr>
        <w:t>pose, and situation. (SOL 12.6d</w:t>
      </w:r>
      <w:r w:rsidRPr="005E10BE">
        <w:rPr>
          <w:sz w:val="22"/>
          <w:szCs w:val="22"/>
        </w:rPr>
        <w:t>)</w:t>
      </w:r>
    </w:p>
    <w:p w14:paraId="03AA8E4B" w14:textId="243EA629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 xml:space="preserve">Revise writing for clarity and for relevancy, accuracy, and depth of content. (SOL </w:t>
      </w:r>
      <w:r>
        <w:rPr>
          <w:sz w:val="22"/>
          <w:szCs w:val="22"/>
        </w:rPr>
        <w:t>12.6g</w:t>
      </w:r>
      <w:r w:rsidRPr="005E10BE">
        <w:rPr>
          <w:sz w:val="22"/>
          <w:szCs w:val="22"/>
        </w:rPr>
        <w:t>)</w:t>
      </w:r>
    </w:p>
    <w:p w14:paraId="1F47062F" w14:textId="77777777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Use a Works in Progress (WIP) folder to compose and strengthen writing in various stages of development.</w:t>
      </w:r>
    </w:p>
    <w:p w14:paraId="02C4F4A5" w14:textId="77777777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Use reflection as a tool to document growth as a writer and to self-evaluate process and product.</w:t>
      </w:r>
    </w:p>
    <w:p w14:paraId="58EA20ED" w14:textId="77777777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Publish a writing portfolio that emphasizes the writer’s growth, illustrates examples of learning experiences, and showcases best work.</w:t>
      </w:r>
    </w:p>
    <w:p w14:paraId="28FE0CC7" w14:textId="049DC9D9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 xml:space="preserve">Use technology to </w:t>
      </w:r>
      <w:r w:rsidR="00543983" w:rsidRPr="00C53DB3">
        <w:t xml:space="preserve">plan, draft, revise, edit, and publish </w:t>
      </w:r>
      <w:r w:rsidRPr="005E10BE">
        <w:rPr>
          <w:sz w:val="22"/>
          <w:szCs w:val="22"/>
        </w:rPr>
        <w:t xml:space="preserve">written communication, as appropriate. (SOL </w:t>
      </w:r>
      <w:r>
        <w:rPr>
          <w:sz w:val="22"/>
          <w:szCs w:val="22"/>
        </w:rPr>
        <w:t>12.6h</w:t>
      </w:r>
      <w:r w:rsidRPr="005E10BE">
        <w:rPr>
          <w:sz w:val="22"/>
          <w:szCs w:val="22"/>
        </w:rPr>
        <w:t>)</w:t>
      </w:r>
    </w:p>
    <w:p w14:paraId="353CEF42" w14:textId="77777777" w:rsidR="0016790C" w:rsidRPr="005E10BE" w:rsidRDefault="0016790C" w:rsidP="00543983">
      <w:pPr>
        <w:pStyle w:val="ListParagraph"/>
        <w:numPr>
          <w:ilvl w:val="2"/>
          <w:numId w:val="44"/>
        </w:numPr>
        <w:tabs>
          <w:tab w:val="left" w:pos="720"/>
        </w:tabs>
        <w:spacing w:after="200" w:line="276" w:lineRule="auto"/>
        <w:rPr>
          <w:sz w:val="22"/>
          <w:szCs w:val="22"/>
        </w:rPr>
      </w:pPr>
      <w:r w:rsidRPr="005E10BE">
        <w:rPr>
          <w:sz w:val="22"/>
          <w:szCs w:val="22"/>
        </w:rPr>
        <w:t>Adapt written work to include media images and external links, as appropriate.</w:t>
      </w:r>
    </w:p>
    <w:p w14:paraId="1F005C52" w14:textId="77777777" w:rsidR="0016790C" w:rsidRDefault="0016790C" w:rsidP="001C66C0"/>
    <w:p w14:paraId="6BE270AE" w14:textId="77777777" w:rsidR="0016790C" w:rsidRDefault="0016790C" w:rsidP="001C66C0"/>
    <w:p w14:paraId="3DBE49A8" w14:textId="46589C20" w:rsidR="001D38D5" w:rsidRPr="001D38D5" w:rsidRDefault="00543983" w:rsidP="001D38D5">
      <w:pPr>
        <w:tabs>
          <w:tab w:val="left" w:pos="738"/>
          <w:tab w:val="left" w:pos="1080"/>
        </w:tabs>
        <w:ind w:left="738" w:hanging="738"/>
        <w:rPr>
          <w:b/>
          <w:sz w:val="22"/>
          <w:szCs w:val="22"/>
        </w:rPr>
      </w:pPr>
      <w:r>
        <w:rPr>
          <w:b/>
          <w:sz w:val="22"/>
          <w:szCs w:val="22"/>
        </w:rPr>
        <w:t>12.8</w:t>
      </w:r>
      <w:r>
        <w:rPr>
          <w:b/>
          <w:sz w:val="22"/>
          <w:szCs w:val="22"/>
        </w:rPr>
        <w:tab/>
      </w:r>
      <w:r w:rsidR="001D38D5" w:rsidRPr="001D38D5">
        <w:rPr>
          <w:b/>
          <w:sz w:val="22"/>
          <w:szCs w:val="22"/>
        </w:rPr>
        <w:t>The student will self- and peer-edit writing for correct grammar, capitalization, punctuation, spelling, sentence structure, and paragraphing.  (SOL 12.7)</w:t>
      </w:r>
    </w:p>
    <w:p w14:paraId="481C8906" w14:textId="6CDE9FC5" w:rsidR="001D38D5" w:rsidRPr="001D38D5" w:rsidRDefault="001D38D5" w:rsidP="001D38D5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1D38D5">
        <w:rPr>
          <w:sz w:val="22"/>
          <w:szCs w:val="22"/>
        </w:rPr>
        <w:t xml:space="preserve">Use a </w:t>
      </w:r>
      <w:r w:rsidR="00543983" w:rsidRPr="001D38D5">
        <w:rPr>
          <w:sz w:val="22"/>
          <w:szCs w:val="22"/>
        </w:rPr>
        <w:t>variety</w:t>
      </w:r>
      <w:r w:rsidRPr="001D38D5">
        <w:rPr>
          <w:sz w:val="22"/>
          <w:szCs w:val="22"/>
        </w:rPr>
        <w:t xml:space="preserve"> of </w:t>
      </w:r>
      <w:r w:rsidR="00543983">
        <w:rPr>
          <w:sz w:val="22"/>
          <w:szCs w:val="22"/>
        </w:rPr>
        <w:t>phrases and clauses</w:t>
      </w:r>
      <w:r w:rsidR="00543983" w:rsidRPr="001D38D5">
        <w:rPr>
          <w:sz w:val="22"/>
          <w:szCs w:val="22"/>
        </w:rPr>
        <w:t xml:space="preserve"> to</w:t>
      </w:r>
      <w:r w:rsidRPr="001D38D5">
        <w:rPr>
          <w:sz w:val="22"/>
          <w:szCs w:val="22"/>
        </w:rPr>
        <w:t xml:space="preserve"> achieve sentence conciseness and variety. </w:t>
      </w:r>
    </w:p>
    <w:p w14:paraId="09C1809A" w14:textId="77777777" w:rsidR="001D38D5" w:rsidRPr="001D38D5" w:rsidRDefault="001D38D5" w:rsidP="001D38D5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1D38D5">
        <w:rPr>
          <w:sz w:val="22"/>
          <w:szCs w:val="22"/>
        </w:rPr>
        <w:t>Edit, proofread, and prepare writing for intended audience and purpose. (SOL 12.7a)</w:t>
      </w:r>
    </w:p>
    <w:p w14:paraId="5F6F4A1E" w14:textId="77777777" w:rsidR="001D38D5" w:rsidRPr="001D38D5" w:rsidRDefault="001D38D5" w:rsidP="001D38D5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1D38D5">
        <w:rPr>
          <w:sz w:val="22"/>
          <w:szCs w:val="22"/>
        </w:rPr>
        <w:t>Apply grammatical conventions to edit writing for correct use of language, spelling, punctuation, and capitalization. (SOL 12.7b)</w:t>
      </w:r>
    </w:p>
    <w:p w14:paraId="4B7B4740" w14:textId="77777777" w:rsidR="001D38D5" w:rsidRPr="001D38D5" w:rsidRDefault="001D38D5" w:rsidP="001D38D5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1D38D5">
        <w:rPr>
          <w:sz w:val="22"/>
          <w:szCs w:val="22"/>
        </w:rPr>
        <w:t xml:space="preserve">Adjust sentence and paragraph structures for a variety of purposes and audiences. </w:t>
      </w:r>
    </w:p>
    <w:p w14:paraId="3FAAFFC1" w14:textId="77777777" w:rsidR="00543983" w:rsidRDefault="001D38D5" w:rsidP="00543983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1D38D5">
        <w:rPr>
          <w:sz w:val="22"/>
          <w:szCs w:val="22"/>
        </w:rPr>
        <w:t xml:space="preserve">Vary syntax for effect.  </w:t>
      </w:r>
    </w:p>
    <w:p w14:paraId="779C52A1" w14:textId="1E2259E5" w:rsidR="00035480" w:rsidRPr="00543983" w:rsidRDefault="001D38D5" w:rsidP="00543983">
      <w:pPr>
        <w:pStyle w:val="ListParagraph"/>
        <w:numPr>
          <w:ilvl w:val="2"/>
          <w:numId w:val="40"/>
        </w:numPr>
        <w:tabs>
          <w:tab w:val="left" w:pos="792"/>
        </w:tabs>
        <w:spacing w:after="200" w:line="276" w:lineRule="auto"/>
        <w:ind w:left="792" w:hanging="792"/>
        <w:rPr>
          <w:sz w:val="22"/>
          <w:szCs w:val="22"/>
        </w:rPr>
      </w:pPr>
      <w:r w:rsidRPr="00543983">
        <w:rPr>
          <w:sz w:val="22"/>
          <w:szCs w:val="22"/>
        </w:rPr>
        <w:t>Use a style manual to apply rules for punctuation and formatting of direct quotations (SOL 12.7c</w:t>
      </w:r>
      <w:r w:rsidR="00543983" w:rsidRPr="00543983">
        <w:rPr>
          <w:sz w:val="22"/>
          <w:szCs w:val="22"/>
        </w:rPr>
        <w:t>)</w:t>
      </w:r>
    </w:p>
    <w:p w14:paraId="779C52A2" w14:textId="77777777" w:rsidR="00296D0A" w:rsidRPr="00035480" w:rsidRDefault="00296D0A" w:rsidP="00035480">
      <w:pPr>
        <w:tabs>
          <w:tab w:val="left" w:pos="486"/>
          <w:tab w:val="left" w:pos="1440"/>
        </w:tabs>
        <w:rPr>
          <w:sz w:val="22"/>
          <w:szCs w:val="22"/>
        </w:rPr>
      </w:pPr>
    </w:p>
    <w:p w14:paraId="779C52A3" w14:textId="77777777" w:rsidR="006C058E" w:rsidRPr="00035480" w:rsidRDefault="006C058E" w:rsidP="006C058E">
      <w:pPr>
        <w:rPr>
          <w:b/>
          <w:sz w:val="22"/>
          <w:szCs w:val="22"/>
        </w:rPr>
      </w:pPr>
      <w:r w:rsidRPr="00035480">
        <w:rPr>
          <w:b/>
          <w:sz w:val="22"/>
          <w:szCs w:val="22"/>
        </w:rPr>
        <w:t>RESEARCH</w:t>
      </w:r>
    </w:p>
    <w:p w14:paraId="779C52A4" w14:textId="56DD10BB" w:rsidR="006C058E" w:rsidRPr="006C058E" w:rsidRDefault="00035480" w:rsidP="00543983">
      <w:pPr>
        <w:pStyle w:val="SOLstatement"/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>12.</w:t>
      </w:r>
      <w:r w:rsidR="00543983">
        <w:rPr>
          <w:b/>
          <w:szCs w:val="22"/>
        </w:rPr>
        <w:t>9</w:t>
      </w:r>
      <w:r w:rsidR="00543983">
        <w:rPr>
          <w:b/>
          <w:szCs w:val="22"/>
        </w:rPr>
        <w:tab/>
      </w:r>
      <w:r w:rsidR="006C058E" w:rsidRPr="006C058E">
        <w:rPr>
          <w:b/>
          <w:szCs w:val="22"/>
        </w:rPr>
        <w:t>The student will analyze, evaluate, synthesize, and organize information from a variety of sources to produce a research product.</w:t>
      </w:r>
      <w:r w:rsidR="00E13390">
        <w:rPr>
          <w:b/>
          <w:szCs w:val="22"/>
        </w:rPr>
        <w:t xml:space="preserve"> (SOL 12.8)</w:t>
      </w:r>
    </w:p>
    <w:p w14:paraId="68CA2E7B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Use technology as a tool to research, organize, evaluate, and communicate information. (SOL 12.8a)</w:t>
      </w:r>
    </w:p>
    <w:p w14:paraId="082C3F78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Frame, analyze, and synthesize information to solve problems, answer questions, and gener</w:t>
      </w:r>
      <w:r w:rsidR="00035480" w:rsidRPr="00543983">
        <w:rPr>
          <w:sz w:val="22"/>
          <w:szCs w:val="22"/>
        </w:rPr>
        <w:t>ate new knowledge. (SOL 12.8b)</w:t>
      </w:r>
    </w:p>
    <w:p w14:paraId="6A929D93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lastRenderedPageBreak/>
        <w:t>Critically evaluate the accuracy, quality, and validity of the information.  (SOL 12.8c)</w:t>
      </w:r>
    </w:p>
    <w:p w14:paraId="026744FA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Synthesize information to support the thesis and present information in a logical manner. (SOL 12.8d)</w:t>
      </w:r>
    </w:p>
    <w:p w14:paraId="5641C176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Cite sources for both quoted and paraphrased ideas using a standard method of documentation, such as that of the Modern Lan</w:t>
      </w:r>
      <w:r w:rsidR="00035480" w:rsidRPr="00543983">
        <w:rPr>
          <w:sz w:val="22"/>
          <w:szCs w:val="22"/>
        </w:rPr>
        <w:t xml:space="preserve">guage Association (MLA) or the </w:t>
      </w:r>
      <w:r w:rsidRPr="00543983">
        <w:rPr>
          <w:sz w:val="22"/>
          <w:szCs w:val="22"/>
        </w:rPr>
        <w:t>American Psychological Association (APA). (SOL 12.8e)</w:t>
      </w:r>
    </w:p>
    <w:p w14:paraId="278BE180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Revise writing for clarity, depth of information, and technique of presentation. (SOL 12.8f)</w:t>
      </w:r>
    </w:p>
    <w:p w14:paraId="2071D13C" w14:textId="77777777" w:rsid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Edit writing for language, spelling, punctuation, capitalization, syntax, and paragraphing as appropriate for</w:t>
      </w:r>
      <w:r w:rsidR="00035480" w:rsidRPr="00543983">
        <w:rPr>
          <w:sz w:val="22"/>
          <w:szCs w:val="22"/>
        </w:rPr>
        <w:t xml:space="preserve"> standard English. (SOL 12.8g)</w:t>
      </w:r>
      <w:r w:rsidR="00035480" w:rsidRPr="00543983">
        <w:rPr>
          <w:sz w:val="22"/>
          <w:szCs w:val="22"/>
        </w:rPr>
        <w:tab/>
      </w:r>
    </w:p>
    <w:p w14:paraId="779C52AE" w14:textId="4974AD42" w:rsidR="006C058E" w:rsidRPr="00543983" w:rsidRDefault="006C058E" w:rsidP="00543983">
      <w:pPr>
        <w:pStyle w:val="ListParagraph"/>
        <w:numPr>
          <w:ilvl w:val="2"/>
          <w:numId w:val="45"/>
        </w:numPr>
        <w:tabs>
          <w:tab w:val="left" w:pos="-1440"/>
          <w:tab w:val="left" w:pos="-720"/>
          <w:tab w:val="left" w:pos="0"/>
          <w:tab w:val="left" w:pos="432"/>
          <w:tab w:val="left" w:pos="900"/>
          <w:tab w:val="left" w:pos="2880"/>
        </w:tabs>
        <w:suppressAutoHyphens/>
        <w:rPr>
          <w:sz w:val="22"/>
          <w:szCs w:val="22"/>
        </w:rPr>
      </w:pPr>
      <w:r w:rsidRPr="00543983">
        <w:rPr>
          <w:sz w:val="22"/>
          <w:szCs w:val="22"/>
        </w:rPr>
        <w:t>Define the meaning and consequences of plagiarism and follow ethical and legal guidelines for gathering and using information. (SOL 12.8h)</w:t>
      </w:r>
    </w:p>
    <w:p w14:paraId="779C52AF" w14:textId="77777777" w:rsidR="006C058E" w:rsidRPr="006C058E" w:rsidRDefault="006C058E" w:rsidP="006C058E">
      <w:pPr>
        <w:rPr>
          <w:sz w:val="22"/>
          <w:szCs w:val="22"/>
        </w:rPr>
      </w:pPr>
    </w:p>
    <w:sectPr w:rsidR="006C058E" w:rsidRPr="006C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8F73" w14:textId="77777777" w:rsidR="008F3B56" w:rsidRDefault="008F3B56" w:rsidP="009F4CDC">
      <w:r>
        <w:separator/>
      </w:r>
    </w:p>
  </w:endnote>
  <w:endnote w:type="continuationSeparator" w:id="0">
    <w:p w14:paraId="47F908C0" w14:textId="77777777" w:rsidR="008F3B56" w:rsidRDefault="008F3B56" w:rsidP="009F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9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C52B5" w14:textId="77777777" w:rsidR="00C81F8D" w:rsidRDefault="00C81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9C52B6" w14:textId="77777777" w:rsidR="00C81F8D" w:rsidRDefault="00C81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4207" w14:textId="77777777" w:rsidR="008F3B56" w:rsidRDefault="008F3B56" w:rsidP="009F4CDC">
      <w:r>
        <w:separator/>
      </w:r>
    </w:p>
  </w:footnote>
  <w:footnote w:type="continuationSeparator" w:id="0">
    <w:p w14:paraId="584E3310" w14:textId="77777777" w:rsidR="008F3B56" w:rsidRDefault="008F3B56" w:rsidP="009F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52B4" w14:textId="77777777" w:rsidR="00C81F8D" w:rsidRDefault="00C81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558"/>
    <w:multiLevelType w:val="multilevel"/>
    <w:tmpl w:val="FBEEA0DE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27730F"/>
    <w:multiLevelType w:val="hybridMultilevel"/>
    <w:tmpl w:val="AACE25D2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0EC"/>
    <w:multiLevelType w:val="multilevel"/>
    <w:tmpl w:val="5570206C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091CE3"/>
    <w:multiLevelType w:val="multilevel"/>
    <w:tmpl w:val="80D8471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440"/>
      </w:pPr>
      <w:rPr>
        <w:rFonts w:hint="default"/>
      </w:rPr>
    </w:lvl>
  </w:abstractNum>
  <w:abstractNum w:abstractNumId="4" w15:restartNumberingAfterBreak="0">
    <w:nsid w:val="0E57520D"/>
    <w:multiLevelType w:val="hybridMultilevel"/>
    <w:tmpl w:val="86FACDB8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674"/>
    <w:multiLevelType w:val="multilevel"/>
    <w:tmpl w:val="B5169A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F4E11"/>
    <w:multiLevelType w:val="multilevel"/>
    <w:tmpl w:val="3A7AE8F4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BE1790"/>
    <w:multiLevelType w:val="hybridMultilevel"/>
    <w:tmpl w:val="39A256E2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97741"/>
    <w:multiLevelType w:val="multilevel"/>
    <w:tmpl w:val="B5169A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436AB1"/>
    <w:multiLevelType w:val="multilevel"/>
    <w:tmpl w:val="95903224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FE7C8B"/>
    <w:multiLevelType w:val="multilevel"/>
    <w:tmpl w:val="6F1E72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D24037"/>
    <w:multiLevelType w:val="multilevel"/>
    <w:tmpl w:val="7274466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DD6E58"/>
    <w:multiLevelType w:val="multilevel"/>
    <w:tmpl w:val="FD3C78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3" w15:restartNumberingAfterBreak="0">
    <w:nsid w:val="1E833FC3"/>
    <w:multiLevelType w:val="multilevel"/>
    <w:tmpl w:val="D79656A4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DF4209"/>
    <w:multiLevelType w:val="multilevel"/>
    <w:tmpl w:val="B5169A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95C6E6E"/>
    <w:multiLevelType w:val="multilevel"/>
    <w:tmpl w:val="80D8471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440"/>
      </w:pPr>
      <w:rPr>
        <w:rFonts w:hint="default"/>
      </w:rPr>
    </w:lvl>
  </w:abstractNum>
  <w:abstractNum w:abstractNumId="16" w15:restartNumberingAfterBreak="0">
    <w:nsid w:val="2A3605A3"/>
    <w:multiLevelType w:val="multilevel"/>
    <w:tmpl w:val="E25EF15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120313"/>
    <w:multiLevelType w:val="hybridMultilevel"/>
    <w:tmpl w:val="33860128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04693"/>
    <w:multiLevelType w:val="multilevel"/>
    <w:tmpl w:val="88303B2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D124E2E"/>
    <w:multiLevelType w:val="multilevel"/>
    <w:tmpl w:val="066EFB5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440"/>
      </w:pPr>
      <w:rPr>
        <w:rFonts w:hint="default"/>
      </w:rPr>
    </w:lvl>
  </w:abstractNum>
  <w:abstractNum w:abstractNumId="20" w15:restartNumberingAfterBreak="0">
    <w:nsid w:val="31E7385C"/>
    <w:multiLevelType w:val="hybridMultilevel"/>
    <w:tmpl w:val="AD2C21B4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26BD9"/>
    <w:multiLevelType w:val="multilevel"/>
    <w:tmpl w:val="618A507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9B3FDF"/>
    <w:multiLevelType w:val="multilevel"/>
    <w:tmpl w:val="2310A9C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200106"/>
    <w:multiLevelType w:val="hybridMultilevel"/>
    <w:tmpl w:val="E5E6399C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52BB6"/>
    <w:multiLevelType w:val="multilevel"/>
    <w:tmpl w:val="328445F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0221C9"/>
    <w:multiLevelType w:val="multilevel"/>
    <w:tmpl w:val="ABA09A7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49B16206"/>
    <w:multiLevelType w:val="hybridMultilevel"/>
    <w:tmpl w:val="BA2E00D6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1187"/>
    <w:multiLevelType w:val="hybridMultilevel"/>
    <w:tmpl w:val="25B87714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5470"/>
    <w:multiLevelType w:val="multilevel"/>
    <w:tmpl w:val="0534D70A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2D2476"/>
    <w:multiLevelType w:val="hybridMultilevel"/>
    <w:tmpl w:val="EB105AE6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F99"/>
    <w:multiLevelType w:val="hybridMultilevel"/>
    <w:tmpl w:val="407890FA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70270"/>
    <w:multiLevelType w:val="multilevel"/>
    <w:tmpl w:val="69B22DA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32" w15:restartNumberingAfterBreak="0">
    <w:nsid w:val="5516661E"/>
    <w:multiLevelType w:val="multilevel"/>
    <w:tmpl w:val="B49AF3D0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E2F0C58"/>
    <w:multiLevelType w:val="multilevel"/>
    <w:tmpl w:val="821CE1D2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EB33ECC"/>
    <w:multiLevelType w:val="multilevel"/>
    <w:tmpl w:val="C3DA06DA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E37FF0"/>
    <w:multiLevelType w:val="multilevel"/>
    <w:tmpl w:val="E0689CF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440"/>
      </w:pPr>
      <w:rPr>
        <w:rFonts w:hint="default"/>
      </w:rPr>
    </w:lvl>
  </w:abstractNum>
  <w:abstractNum w:abstractNumId="36" w15:restartNumberingAfterBreak="0">
    <w:nsid w:val="5EF36C2B"/>
    <w:multiLevelType w:val="multilevel"/>
    <w:tmpl w:val="123CCAB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CE5ACE"/>
    <w:multiLevelType w:val="hybridMultilevel"/>
    <w:tmpl w:val="FF921CB2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5BBE"/>
    <w:multiLevelType w:val="hybridMultilevel"/>
    <w:tmpl w:val="A1025806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8395A"/>
    <w:multiLevelType w:val="multilevel"/>
    <w:tmpl w:val="FF66892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6B03C2"/>
    <w:multiLevelType w:val="multilevel"/>
    <w:tmpl w:val="AA4E0EC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41" w15:restartNumberingAfterBreak="0">
    <w:nsid w:val="742E5745"/>
    <w:multiLevelType w:val="multilevel"/>
    <w:tmpl w:val="B5169A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EE3EFB"/>
    <w:multiLevelType w:val="singleLevel"/>
    <w:tmpl w:val="DC7E76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trike w:val="0"/>
        <w:sz w:val="22"/>
      </w:rPr>
    </w:lvl>
  </w:abstractNum>
  <w:abstractNum w:abstractNumId="43" w15:restartNumberingAfterBreak="0">
    <w:nsid w:val="787A2BE8"/>
    <w:multiLevelType w:val="multilevel"/>
    <w:tmpl w:val="1F74086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5B292C"/>
    <w:multiLevelType w:val="hybridMultilevel"/>
    <w:tmpl w:val="781EB610"/>
    <w:lvl w:ilvl="0" w:tplc="E0908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"/>
  </w:num>
  <w:num w:numId="5">
    <w:abstractNumId w:val="37"/>
  </w:num>
  <w:num w:numId="6">
    <w:abstractNumId w:val="23"/>
  </w:num>
  <w:num w:numId="7">
    <w:abstractNumId w:val="44"/>
  </w:num>
  <w:num w:numId="8">
    <w:abstractNumId w:val="17"/>
  </w:num>
  <w:num w:numId="9">
    <w:abstractNumId w:val="29"/>
  </w:num>
  <w:num w:numId="10">
    <w:abstractNumId w:val="27"/>
  </w:num>
  <w:num w:numId="11">
    <w:abstractNumId w:val="38"/>
  </w:num>
  <w:num w:numId="12">
    <w:abstractNumId w:val="4"/>
  </w:num>
  <w:num w:numId="13">
    <w:abstractNumId w:val="30"/>
  </w:num>
  <w:num w:numId="14">
    <w:abstractNumId w:val="25"/>
  </w:num>
  <w:num w:numId="15">
    <w:abstractNumId w:val="12"/>
  </w:num>
  <w:num w:numId="16">
    <w:abstractNumId w:val="31"/>
  </w:num>
  <w:num w:numId="17">
    <w:abstractNumId w:val="35"/>
  </w:num>
  <w:num w:numId="18">
    <w:abstractNumId w:val="19"/>
  </w:num>
  <w:num w:numId="19">
    <w:abstractNumId w:val="15"/>
  </w:num>
  <w:num w:numId="20">
    <w:abstractNumId w:val="40"/>
  </w:num>
  <w:num w:numId="21">
    <w:abstractNumId w:val="39"/>
  </w:num>
  <w:num w:numId="22">
    <w:abstractNumId w:val="11"/>
  </w:num>
  <w:num w:numId="23">
    <w:abstractNumId w:val="43"/>
  </w:num>
  <w:num w:numId="24">
    <w:abstractNumId w:val="5"/>
  </w:num>
  <w:num w:numId="25">
    <w:abstractNumId w:val="8"/>
  </w:num>
  <w:num w:numId="26">
    <w:abstractNumId w:val="3"/>
  </w:num>
  <w:num w:numId="27">
    <w:abstractNumId w:val="41"/>
  </w:num>
  <w:num w:numId="28">
    <w:abstractNumId w:val="10"/>
  </w:num>
  <w:num w:numId="29">
    <w:abstractNumId w:val="14"/>
  </w:num>
  <w:num w:numId="30">
    <w:abstractNumId w:val="21"/>
  </w:num>
  <w:num w:numId="31">
    <w:abstractNumId w:val="13"/>
  </w:num>
  <w:num w:numId="32">
    <w:abstractNumId w:val="28"/>
  </w:num>
  <w:num w:numId="33">
    <w:abstractNumId w:val="9"/>
  </w:num>
  <w:num w:numId="34">
    <w:abstractNumId w:val="2"/>
  </w:num>
  <w:num w:numId="35">
    <w:abstractNumId w:val="34"/>
  </w:num>
  <w:num w:numId="36">
    <w:abstractNumId w:val="33"/>
  </w:num>
  <w:num w:numId="37">
    <w:abstractNumId w:val="36"/>
  </w:num>
  <w:num w:numId="38">
    <w:abstractNumId w:val="6"/>
  </w:num>
  <w:num w:numId="39">
    <w:abstractNumId w:val="0"/>
  </w:num>
  <w:num w:numId="40">
    <w:abstractNumId w:val="18"/>
  </w:num>
  <w:num w:numId="41">
    <w:abstractNumId w:val="32"/>
  </w:num>
  <w:num w:numId="42">
    <w:abstractNumId w:val="16"/>
  </w:num>
  <w:num w:numId="43">
    <w:abstractNumId w:val="42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A"/>
    <w:rsid w:val="00013194"/>
    <w:rsid w:val="00035480"/>
    <w:rsid w:val="0009183F"/>
    <w:rsid w:val="000F5A5C"/>
    <w:rsid w:val="00147C13"/>
    <w:rsid w:val="001560AE"/>
    <w:rsid w:val="0016790C"/>
    <w:rsid w:val="001A2806"/>
    <w:rsid w:val="001C66C0"/>
    <w:rsid w:val="001D38D5"/>
    <w:rsid w:val="00257EDD"/>
    <w:rsid w:val="00294F60"/>
    <w:rsid w:val="00296D0A"/>
    <w:rsid w:val="003D244C"/>
    <w:rsid w:val="003D7A04"/>
    <w:rsid w:val="0045348E"/>
    <w:rsid w:val="00496754"/>
    <w:rsid w:val="00543983"/>
    <w:rsid w:val="00566A8C"/>
    <w:rsid w:val="00593FA9"/>
    <w:rsid w:val="005B7CB9"/>
    <w:rsid w:val="00665157"/>
    <w:rsid w:val="00687624"/>
    <w:rsid w:val="006C058E"/>
    <w:rsid w:val="00705E8F"/>
    <w:rsid w:val="007755A7"/>
    <w:rsid w:val="00785045"/>
    <w:rsid w:val="007B38AF"/>
    <w:rsid w:val="007E100D"/>
    <w:rsid w:val="00825FE9"/>
    <w:rsid w:val="008346A4"/>
    <w:rsid w:val="008E0BC2"/>
    <w:rsid w:val="008F3B56"/>
    <w:rsid w:val="0091691E"/>
    <w:rsid w:val="009F4CDC"/>
    <w:rsid w:val="00A12F4A"/>
    <w:rsid w:val="00A633FA"/>
    <w:rsid w:val="00AA3AD8"/>
    <w:rsid w:val="00B32C8F"/>
    <w:rsid w:val="00B7046A"/>
    <w:rsid w:val="00BC4491"/>
    <w:rsid w:val="00C81F8D"/>
    <w:rsid w:val="00CB4844"/>
    <w:rsid w:val="00D07AA1"/>
    <w:rsid w:val="00D543F5"/>
    <w:rsid w:val="00DE5E87"/>
    <w:rsid w:val="00E13390"/>
    <w:rsid w:val="00E36359"/>
    <w:rsid w:val="00EE7128"/>
    <w:rsid w:val="00F739B9"/>
    <w:rsid w:val="00FA0EA6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C5220"/>
  <w15:docId w15:val="{D6371F30-00CA-4167-A5C9-481BD78F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4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A12F4A"/>
    <w:pPr>
      <w:keepNext/>
      <w:ind w:left="720" w:hanging="720"/>
    </w:pPr>
    <w:rPr>
      <w:sz w:val="22"/>
      <w:szCs w:val="20"/>
    </w:rPr>
  </w:style>
  <w:style w:type="paragraph" w:styleId="BlockText">
    <w:name w:val="Block Text"/>
    <w:basedOn w:val="Normal"/>
    <w:rsid w:val="00A12F4A"/>
    <w:pPr>
      <w:tabs>
        <w:tab w:val="left" w:pos="336"/>
        <w:tab w:val="left" w:pos="806"/>
        <w:tab w:val="left" w:pos="1008"/>
        <w:tab w:val="left" w:pos="1570"/>
      </w:tabs>
      <w:suppressAutoHyphens/>
      <w:spacing w:line="201" w:lineRule="exact"/>
      <w:ind w:left="-360" w:right="-720" w:hanging="336"/>
      <w:jc w:val="both"/>
    </w:pPr>
    <w:rPr>
      <w:rFonts w:ascii="CG Times" w:hAnsi="CG Times"/>
      <w:b/>
      <w:bCs/>
      <w:spacing w:val="-2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D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D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0a59079235e8827a4808a7adaee0a504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d3f50ee288c37d08d967ca4add9f223a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9C1AA-D60F-468A-81EF-3FF189E3394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2dae39e-3976-43fc-a84b-7528424984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51507-71DF-4471-A539-7A2915E0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349F9-CC6B-42C0-9FEC-8AB18EB5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S. Murray</dc:creator>
  <cp:lastModifiedBy>Deborah Erskine</cp:lastModifiedBy>
  <cp:revision>2</cp:revision>
  <cp:lastPrinted>2011-09-06T15:30:00Z</cp:lastPrinted>
  <dcterms:created xsi:type="dcterms:W3CDTF">2015-09-03T22:49:00Z</dcterms:created>
  <dcterms:modified xsi:type="dcterms:W3CDTF">2015-09-03T22:49:00Z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